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88D" w:rsidRPr="00B720FD" w:rsidRDefault="00A1188D" w:rsidP="00B02609">
      <w:pPr>
        <w:pStyle w:val="ListParagraph"/>
        <w:numPr>
          <w:ilvl w:val="0"/>
          <w:numId w:val="5"/>
        </w:numPr>
      </w:pPr>
    </w:p>
    <w:p w:rsidR="00A1188D" w:rsidRPr="00B720FD" w:rsidRDefault="00B02609" w:rsidP="00A1188D">
      <w:pPr>
        <w:pStyle w:val="ListParagraph"/>
        <w:numPr>
          <w:ilvl w:val="0"/>
          <w:numId w:val="5"/>
        </w:numPr>
        <w:rPr>
          <w:i/>
        </w:rPr>
      </w:pPr>
      <w:r w:rsidRPr="00B720FD">
        <w:rPr>
          <w:i/>
        </w:rPr>
        <w:t>A statement, and never wishy-washy.  Never start with “I think”</w:t>
      </w:r>
    </w:p>
    <w:p w:rsidR="00C31931" w:rsidRPr="00B720FD" w:rsidRDefault="00C31931" w:rsidP="00E03BB2">
      <w:pPr>
        <w:pStyle w:val="ListParagraph"/>
        <w:numPr>
          <w:ilvl w:val="0"/>
          <w:numId w:val="5"/>
        </w:numPr>
      </w:pPr>
    </w:p>
    <w:p w:rsidR="00C31931" w:rsidRPr="00B720FD" w:rsidRDefault="00B02609" w:rsidP="00C31931">
      <w:pPr>
        <w:pStyle w:val="ListParagraph"/>
        <w:numPr>
          <w:ilvl w:val="1"/>
          <w:numId w:val="5"/>
        </w:numPr>
        <w:rPr>
          <w:i/>
        </w:rPr>
      </w:pPr>
      <w:r w:rsidRPr="00B720FD">
        <w:rPr>
          <w:i/>
        </w:rPr>
        <w:t>I think</w:t>
      </w:r>
    </w:p>
    <w:p w:rsidR="00C31931" w:rsidRPr="00B720FD" w:rsidRDefault="00B02609" w:rsidP="00C31931">
      <w:pPr>
        <w:pStyle w:val="ListParagraph"/>
        <w:numPr>
          <w:ilvl w:val="1"/>
          <w:numId w:val="5"/>
        </w:numPr>
        <w:rPr>
          <w:i/>
        </w:rPr>
      </w:pPr>
      <w:r w:rsidRPr="00B720FD">
        <w:rPr>
          <w:i/>
        </w:rPr>
        <w:t xml:space="preserve">The question mark - </w:t>
      </w:r>
      <w:r w:rsidR="00C31931" w:rsidRPr="00B720FD">
        <w:rPr>
          <w:i/>
        </w:rPr>
        <w:t>?</w:t>
      </w:r>
    </w:p>
    <w:p w:rsidR="00A1188D" w:rsidRPr="00B720FD" w:rsidRDefault="00B02609" w:rsidP="00B02609">
      <w:pPr>
        <w:pStyle w:val="ListParagraph"/>
        <w:numPr>
          <w:ilvl w:val="0"/>
          <w:numId w:val="5"/>
        </w:numPr>
      </w:pPr>
      <w:r w:rsidRPr="00B720FD">
        <w:t>Restate your hypothesis, supported or not, and give some numeric data</w:t>
      </w:r>
    </w:p>
    <w:p w:rsidR="00C31931" w:rsidRPr="00B720FD" w:rsidRDefault="00B02609" w:rsidP="00C31931">
      <w:pPr>
        <w:pStyle w:val="ListParagraph"/>
        <w:numPr>
          <w:ilvl w:val="0"/>
          <w:numId w:val="5"/>
        </w:numPr>
      </w:pPr>
      <w:r w:rsidRPr="00B720FD">
        <w:t xml:space="preserve"> You go back and try another hypothesis and try again.</w:t>
      </w:r>
    </w:p>
    <w:p w:rsidR="00C31931" w:rsidRPr="00B720FD" w:rsidRDefault="00B02609" w:rsidP="00C31931">
      <w:pPr>
        <w:pStyle w:val="ListParagraph"/>
        <w:numPr>
          <w:ilvl w:val="0"/>
          <w:numId w:val="5"/>
        </w:numPr>
      </w:pPr>
      <w:r w:rsidRPr="00B720FD">
        <w:t>It may become a theory, after many-many trials.</w:t>
      </w:r>
    </w:p>
    <w:p w:rsidR="004C5CD5" w:rsidRPr="00B720FD" w:rsidRDefault="00B02609" w:rsidP="004C5CD5">
      <w:pPr>
        <w:pStyle w:val="ListParagraph"/>
        <w:numPr>
          <w:ilvl w:val="0"/>
          <w:numId w:val="5"/>
        </w:numPr>
      </w:pPr>
      <w:r w:rsidRPr="00B720FD">
        <w:t>True then</w:t>
      </w:r>
      <w:r w:rsidR="004C5CD5" w:rsidRPr="00B720FD">
        <w:t xml:space="preserve"> False:</w:t>
      </w:r>
    </w:p>
    <w:p w:rsidR="004C5CD5" w:rsidRPr="00B720FD" w:rsidRDefault="00B02609" w:rsidP="004C5CD5">
      <w:pPr>
        <w:pStyle w:val="ListParagraph"/>
        <w:numPr>
          <w:ilvl w:val="0"/>
          <w:numId w:val="5"/>
        </w:numPr>
      </w:pPr>
      <w:r w:rsidRPr="00B720FD">
        <w:t>Accuracy is getting the same result, but not the desired result (arrows in a group, but not on the bull’s-eye).  Precision, grouped and in the bulls eye.</w:t>
      </w:r>
    </w:p>
    <w:p w:rsidR="004C5CD5" w:rsidRPr="00B720FD" w:rsidRDefault="004C5CD5" w:rsidP="00B02609">
      <w:pPr>
        <w:ind w:left="720"/>
      </w:pPr>
    </w:p>
    <w:p w:rsidR="004C5CD5" w:rsidRPr="00B720FD" w:rsidRDefault="0001467E" w:rsidP="0001467E">
      <w:pPr>
        <w:pStyle w:val="ListParagraph"/>
        <w:numPr>
          <w:ilvl w:val="0"/>
          <w:numId w:val="5"/>
        </w:numPr>
      </w:pPr>
      <w:r w:rsidRPr="00B720FD">
        <w:t>d. 3.14192 m</w:t>
      </w:r>
    </w:p>
    <w:p w:rsidR="00A1188D" w:rsidRPr="00B720FD" w:rsidRDefault="0001467E" w:rsidP="00A1188D">
      <w:pPr>
        <w:pStyle w:val="ListParagraph"/>
        <w:numPr>
          <w:ilvl w:val="0"/>
          <w:numId w:val="5"/>
        </w:numPr>
      </w:pPr>
      <w:r w:rsidRPr="00B720FD">
        <w:t>The variable that you (da-man) changes in an experiment.</w:t>
      </w:r>
    </w:p>
    <w:p w:rsidR="00A1188D" w:rsidRPr="00B720FD" w:rsidRDefault="0001467E" w:rsidP="0001467E">
      <w:pPr>
        <w:pStyle w:val="ListParagraph"/>
        <w:numPr>
          <w:ilvl w:val="0"/>
          <w:numId w:val="5"/>
        </w:numPr>
      </w:pPr>
      <w:r w:rsidRPr="00B720FD">
        <w:t>What occurs when the manipulated variable is changed.</w:t>
      </w:r>
    </w:p>
    <w:p w:rsidR="0001467E" w:rsidRPr="00B720FD" w:rsidRDefault="0001467E" w:rsidP="0001467E">
      <w:pPr>
        <w:pStyle w:val="ListParagraph"/>
        <w:numPr>
          <w:ilvl w:val="0"/>
          <w:numId w:val="9"/>
        </w:numPr>
      </w:pPr>
      <w:r w:rsidRPr="00B720FD">
        <w:t>Given Gummies or not given Gummies.</w:t>
      </w:r>
    </w:p>
    <w:p w:rsidR="004C5CD5" w:rsidRPr="00B720FD" w:rsidRDefault="0001467E" w:rsidP="004C5CD5">
      <w:pPr>
        <w:pStyle w:val="ListParagraph"/>
        <w:numPr>
          <w:ilvl w:val="0"/>
          <w:numId w:val="5"/>
        </w:numPr>
      </w:pPr>
      <w:r w:rsidRPr="00B720FD">
        <w:t>An experiment where only one variable is changed, and is used to compare your experiment to.</w:t>
      </w:r>
    </w:p>
    <w:p w:rsidR="0001467E" w:rsidRPr="00B720FD" w:rsidRDefault="0001467E" w:rsidP="0001467E">
      <w:pPr>
        <w:pStyle w:val="ListParagraph"/>
        <w:numPr>
          <w:ilvl w:val="0"/>
          <w:numId w:val="9"/>
        </w:numPr>
      </w:pPr>
      <w:r w:rsidRPr="00B720FD">
        <w:t>A class where no Gummies are given</w:t>
      </w:r>
    </w:p>
    <w:p w:rsidR="004C5CD5" w:rsidRPr="00B720FD" w:rsidRDefault="0001467E" w:rsidP="004C5CD5">
      <w:pPr>
        <w:pStyle w:val="ListParagraph"/>
        <w:numPr>
          <w:ilvl w:val="0"/>
          <w:numId w:val="5"/>
        </w:numPr>
      </w:pPr>
      <w:r w:rsidRPr="00B720FD">
        <w:t>A variable that needs to be addressed so that the experiment is considered valid.</w:t>
      </w:r>
    </w:p>
    <w:p w:rsidR="00A1188D" w:rsidRPr="00B720FD" w:rsidRDefault="0001467E" w:rsidP="004C5CD5">
      <w:pPr>
        <w:pStyle w:val="ListParagraph"/>
        <w:numPr>
          <w:ilvl w:val="0"/>
          <w:numId w:val="9"/>
        </w:numPr>
        <w:rPr>
          <w:i/>
        </w:rPr>
      </w:pPr>
      <w:r w:rsidRPr="00B720FD">
        <w:t>How many Gummies, Morning class, many absent.</w:t>
      </w:r>
    </w:p>
    <w:p w:rsidR="00FA11AE" w:rsidRPr="00B720FD" w:rsidRDefault="009213D5" w:rsidP="00FA11AE">
      <w:pPr>
        <w:pStyle w:val="ListParagraph"/>
        <w:numPr>
          <w:ilvl w:val="0"/>
          <w:numId w:val="5"/>
        </w:numPr>
      </w:pPr>
      <w:r w:rsidRPr="00B720FD">
        <w:t>It’s based on the number 10.</w:t>
      </w:r>
    </w:p>
    <w:p w:rsidR="00FA11AE" w:rsidRPr="00B720FD" w:rsidRDefault="00FA11AE" w:rsidP="009213D5">
      <w:pPr>
        <w:pStyle w:val="ListParagraph"/>
        <w:numPr>
          <w:ilvl w:val="0"/>
          <w:numId w:val="5"/>
        </w:numPr>
      </w:pPr>
    </w:p>
    <w:p w:rsidR="00FA11AE" w:rsidRPr="00B720FD" w:rsidRDefault="009213D5" w:rsidP="00FA11AE">
      <w:pPr>
        <w:pStyle w:val="ListParagraph"/>
        <w:numPr>
          <w:ilvl w:val="1"/>
          <w:numId w:val="5"/>
        </w:numPr>
      </w:pPr>
      <w:r w:rsidRPr="00B720FD">
        <w:t>1,000,000</w:t>
      </w:r>
      <w:r w:rsidR="00A1188D" w:rsidRPr="00B720FD">
        <w:tab/>
      </w:r>
      <w:r w:rsidR="00B720FD" w:rsidRPr="00B720FD">
        <w:tab/>
      </w:r>
      <w:r w:rsidR="00B720FD" w:rsidRPr="00B720FD">
        <w:tab/>
      </w:r>
      <w:r w:rsidR="00A1188D" w:rsidRPr="00B720FD">
        <w:t xml:space="preserve">e. </w:t>
      </w:r>
      <w:r w:rsidRPr="00B720FD">
        <w:t>1000</w:t>
      </w:r>
      <w:r w:rsidRPr="00B720FD">
        <w:tab/>
      </w:r>
      <w:r w:rsidRPr="00B720FD">
        <w:tab/>
      </w:r>
    </w:p>
    <w:p w:rsidR="00FA11AE" w:rsidRPr="00B720FD" w:rsidRDefault="009213D5" w:rsidP="00FA11AE">
      <w:pPr>
        <w:pStyle w:val="ListParagraph"/>
        <w:numPr>
          <w:ilvl w:val="1"/>
          <w:numId w:val="5"/>
        </w:numPr>
      </w:pPr>
      <w:r w:rsidRPr="00B720FD">
        <w:t>10</w:t>
      </w:r>
      <w:r w:rsidR="00A1188D" w:rsidRPr="00B720FD">
        <w:tab/>
      </w:r>
      <w:r w:rsidR="00A1188D" w:rsidRPr="00B720FD">
        <w:tab/>
      </w:r>
      <w:r w:rsidR="00A1188D" w:rsidRPr="00B720FD">
        <w:tab/>
      </w:r>
      <w:r w:rsidR="00B720FD" w:rsidRPr="00B720FD">
        <w:tab/>
      </w:r>
      <w:r w:rsidR="00A1188D" w:rsidRPr="00B720FD">
        <w:t xml:space="preserve">f. </w:t>
      </w:r>
      <w:r w:rsidRPr="00B720FD">
        <w:t>1/10</w:t>
      </w:r>
    </w:p>
    <w:p w:rsidR="00B720FD" w:rsidRPr="00B720FD" w:rsidRDefault="009213D5" w:rsidP="00FA11AE">
      <w:pPr>
        <w:pStyle w:val="ListParagraph"/>
        <w:numPr>
          <w:ilvl w:val="1"/>
          <w:numId w:val="5"/>
        </w:numPr>
      </w:pPr>
      <w:r w:rsidRPr="00B720FD">
        <w:t>1/100</w:t>
      </w:r>
      <w:r w:rsidRPr="00B720FD">
        <w:tab/>
      </w:r>
      <w:r w:rsidRPr="00B720FD">
        <w:tab/>
      </w:r>
      <w:r w:rsidR="00B720FD" w:rsidRPr="00B720FD">
        <w:tab/>
      </w:r>
      <w:r w:rsidR="00B720FD" w:rsidRPr="00B720FD">
        <w:tab/>
      </w:r>
      <w:r w:rsidR="00A1188D" w:rsidRPr="00B720FD">
        <w:t xml:space="preserve">g. </w:t>
      </w:r>
      <w:r w:rsidRPr="00B720FD">
        <w:t>1/1000</w:t>
      </w:r>
      <w:r w:rsidR="00B720FD" w:rsidRPr="00B720FD">
        <w:t xml:space="preserve"> </w:t>
      </w:r>
    </w:p>
    <w:p w:rsidR="00FA11AE" w:rsidRPr="00B720FD" w:rsidRDefault="00B720FD" w:rsidP="00FA11AE">
      <w:pPr>
        <w:pStyle w:val="ListParagraph"/>
        <w:numPr>
          <w:ilvl w:val="1"/>
          <w:numId w:val="5"/>
        </w:numPr>
      </w:pPr>
      <w:r w:rsidRPr="00B720FD">
        <w:t>d. 1/1,000,000</w:t>
      </w:r>
    </w:p>
    <w:p w:rsidR="00A1188D" w:rsidRPr="00B720FD" w:rsidRDefault="00A1188D" w:rsidP="009213D5"/>
    <w:p w:rsidR="00FA11AE" w:rsidRPr="00B720FD" w:rsidRDefault="00FA11AE" w:rsidP="00FA11AE">
      <w:pPr>
        <w:pStyle w:val="ListParagraph"/>
        <w:numPr>
          <w:ilvl w:val="0"/>
          <w:numId w:val="5"/>
        </w:numPr>
      </w:pPr>
    </w:p>
    <w:p w:rsidR="00FA11AE" w:rsidRPr="00B720FD" w:rsidRDefault="009213D5" w:rsidP="00FA11AE">
      <w:pPr>
        <w:pStyle w:val="ListParagraph"/>
        <w:numPr>
          <w:ilvl w:val="1"/>
          <w:numId w:val="5"/>
        </w:numPr>
      </w:pPr>
      <w:r w:rsidRPr="00B720FD">
        <w:t>meter</w:t>
      </w:r>
    </w:p>
    <w:p w:rsidR="00FA11AE" w:rsidRPr="00B720FD" w:rsidRDefault="009213D5" w:rsidP="00FA11AE">
      <w:pPr>
        <w:pStyle w:val="ListParagraph"/>
        <w:numPr>
          <w:ilvl w:val="1"/>
          <w:numId w:val="5"/>
        </w:numPr>
      </w:pPr>
      <w:r w:rsidRPr="00B720FD">
        <w:t>gram or Kilogram</w:t>
      </w:r>
    </w:p>
    <w:p w:rsidR="001C4376" w:rsidRPr="00B720FD" w:rsidRDefault="009213D5" w:rsidP="00A1188D">
      <w:pPr>
        <w:pStyle w:val="ListParagraph"/>
        <w:numPr>
          <w:ilvl w:val="1"/>
          <w:numId w:val="5"/>
        </w:numPr>
      </w:pPr>
      <w:r w:rsidRPr="00B720FD">
        <w:t>liter</w:t>
      </w:r>
    </w:p>
    <w:p w:rsidR="004C5CD5" w:rsidRPr="00B720FD" w:rsidRDefault="00B720FD" w:rsidP="004C5CD5">
      <w:pPr>
        <w:pStyle w:val="ListParagraph"/>
        <w:numPr>
          <w:ilvl w:val="0"/>
          <w:numId w:val="5"/>
        </w:numPr>
        <w:rPr>
          <w:i/>
        </w:rPr>
      </w:pPr>
      <w:r w:rsidRPr="00B720FD">
        <w:t xml:space="preserve"> </w:t>
      </w:r>
      <w:r w:rsidR="009213D5" w:rsidRPr="00B720FD">
        <w:t>mass</w:t>
      </w:r>
      <w:r w:rsidR="004C5CD5" w:rsidRPr="00B720FD">
        <w:t>.</w:t>
      </w:r>
    </w:p>
    <w:p w:rsidR="007D3E08" w:rsidRPr="00B720FD" w:rsidRDefault="00B720FD" w:rsidP="009213D5">
      <w:pPr>
        <w:pStyle w:val="ListParagraph"/>
        <w:numPr>
          <w:ilvl w:val="0"/>
          <w:numId w:val="5"/>
        </w:numPr>
      </w:pPr>
      <w:r w:rsidRPr="00B720FD">
        <w:t xml:space="preserve"> </w:t>
      </w:r>
      <w:r w:rsidR="009213D5" w:rsidRPr="00B720FD">
        <w:t>1 gm/ml, anything with a density less than this.</w:t>
      </w:r>
    </w:p>
    <w:p w:rsidR="001C4376" w:rsidRPr="00B720FD" w:rsidRDefault="00B720FD" w:rsidP="004C5CD5">
      <w:pPr>
        <w:pStyle w:val="ListParagraph"/>
        <w:numPr>
          <w:ilvl w:val="0"/>
          <w:numId w:val="5"/>
        </w:numPr>
      </w:pPr>
      <w:r w:rsidRPr="00B720FD">
        <w:t xml:space="preserve"> </w:t>
      </w:r>
      <w:r w:rsidR="009213D5" w:rsidRPr="00B720FD">
        <w:t>Atom</w:t>
      </w:r>
    </w:p>
    <w:p w:rsidR="001C4376" w:rsidRPr="00B720FD" w:rsidRDefault="00B720FD" w:rsidP="001C4376">
      <w:pPr>
        <w:pStyle w:val="ListParagraph"/>
        <w:numPr>
          <w:ilvl w:val="0"/>
          <w:numId w:val="5"/>
        </w:numPr>
      </w:pPr>
      <w:r w:rsidRPr="00B720FD">
        <w:t xml:space="preserve"> </w:t>
      </w:r>
      <w:r w:rsidR="009213D5" w:rsidRPr="00B720FD">
        <w:t>K</w:t>
      </w:r>
    </w:p>
    <w:p w:rsidR="001C4376" w:rsidRPr="00B720FD" w:rsidRDefault="00B720FD" w:rsidP="001C4376">
      <w:pPr>
        <w:pStyle w:val="ListParagraph"/>
        <w:numPr>
          <w:ilvl w:val="0"/>
          <w:numId w:val="5"/>
        </w:numPr>
      </w:pPr>
      <w:r w:rsidRPr="00B720FD">
        <w:t xml:space="preserve"> </w:t>
      </w:r>
      <w:r w:rsidR="009213D5" w:rsidRPr="00B720FD">
        <w:t>A chemical SYMBOL</w:t>
      </w:r>
    </w:p>
    <w:p w:rsidR="001C4376" w:rsidRPr="00B720FD" w:rsidRDefault="001C4376" w:rsidP="009213D5">
      <w:pPr>
        <w:pStyle w:val="ListParagraph"/>
        <w:numPr>
          <w:ilvl w:val="0"/>
          <w:numId w:val="5"/>
        </w:numPr>
      </w:pPr>
    </w:p>
    <w:tbl>
      <w:tblPr>
        <w:tblStyle w:val="TableGrid"/>
        <w:tblW w:w="0" w:type="auto"/>
        <w:tblInd w:w="720" w:type="dxa"/>
        <w:tblLook w:val="04A0"/>
      </w:tblPr>
      <w:tblGrid>
        <w:gridCol w:w="2516"/>
        <w:gridCol w:w="2272"/>
        <w:gridCol w:w="1440"/>
        <w:gridCol w:w="2160"/>
      </w:tblGrid>
      <w:tr w:rsidR="00E54381" w:rsidRPr="00B720FD" w:rsidTr="00B720FD">
        <w:tc>
          <w:tcPr>
            <w:tcW w:w="2516" w:type="dxa"/>
          </w:tcPr>
          <w:p w:rsidR="009213D5" w:rsidRPr="00B720FD" w:rsidRDefault="009213D5" w:rsidP="009213D5">
            <w:pPr>
              <w:pStyle w:val="ListParagraph"/>
              <w:ind w:left="0"/>
            </w:pPr>
          </w:p>
        </w:tc>
        <w:tc>
          <w:tcPr>
            <w:tcW w:w="2272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p</w:t>
            </w:r>
            <w:r w:rsidR="009213D5" w:rsidRPr="00B720FD">
              <w:rPr>
                <w:vertAlign w:val="superscript"/>
              </w:rPr>
              <w:t>+</w:t>
            </w:r>
            <w:r w:rsidRPr="00B720FD">
              <w:rPr>
                <w:b/>
              </w:rPr>
              <w:t>(ID’s</w:t>
            </w:r>
            <w:r w:rsidRPr="00B720FD">
              <w:rPr>
                <w:b/>
                <w:vertAlign w:val="superscript"/>
              </w:rPr>
              <w:t xml:space="preserve"> </w:t>
            </w:r>
            <w:r w:rsidRPr="00B720FD">
              <w:rPr>
                <w:b/>
              </w:rPr>
              <w:t>the element)</w:t>
            </w:r>
          </w:p>
        </w:tc>
        <w:tc>
          <w:tcPr>
            <w:tcW w:w="1440" w:type="dxa"/>
          </w:tcPr>
          <w:p w:rsidR="009213D5" w:rsidRPr="00B720FD" w:rsidRDefault="009213D5" w:rsidP="009213D5">
            <w:pPr>
              <w:pStyle w:val="ListParagraph"/>
              <w:ind w:left="0"/>
            </w:pPr>
            <w:r w:rsidRPr="00B720FD">
              <w:t>n</w:t>
            </w:r>
            <w:r w:rsidRPr="00B720FD">
              <w:rPr>
                <w:vertAlign w:val="superscript"/>
              </w:rPr>
              <w:t>o</w:t>
            </w:r>
          </w:p>
        </w:tc>
        <w:tc>
          <w:tcPr>
            <w:tcW w:w="2160" w:type="dxa"/>
          </w:tcPr>
          <w:p w:rsidR="009213D5" w:rsidRPr="00B720FD" w:rsidRDefault="009213D5" w:rsidP="009213D5">
            <w:pPr>
              <w:pStyle w:val="ListParagraph"/>
              <w:ind w:left="0"/>
            </w:pPr>
            <w:r w:rsidRPr="00B720FD">
              <w:t>e</w:t>
            </w:r>
            <w:r w:rsidRPr="00B720FD">
              <w:rPr>
                <w:vertAlign w:val="superscript"/>
              </w:rPr>
              <w:t>-</w:t>
            </w:r>
          </w:p>
        </w:tc>
      </w:tr>
      <w:tr w:rsidR="00E54381" w:rsidRPr="00B720FD" w:rsidTr="00B720FD">
        <w:tc>
          <w:tcPr>
            <w:tcW w:w="2516" w:type="dxa"/>
          </w:tcPr>
          <w:p w:rsidR="009213D5" w:rsidRPr="00B720FD" w:rsidRDefault="009213D5" w:rsidP="009213D5">
            <w:pPr>
              <w:pStyle w:val="ListParagraph"/>
              <w:ind w:left="0"/>
            </w:pPr>
            <w:r w:rsidRPr="00B720FD">
              <w:t>Location</w:t>
            </w:r>
          </w:p>
        </w:tc>
        <w:tc>
          <w:tcPr>
            <w:tcW w:w="2272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Nucleus</w:t>
            </w:r>
          </w:p>
        </w:tc>
        <w:tc>
          <w:tcPr>
            <w:tcW w:w="1440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Nucleus</w:t>
            </w:r>
          </w:p>
        </w:tc>
        <w:tc>
          <w:tcPr>
            <w:tcW w:w="2160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Energy levels</w:t>
            </w:r>
          </w:p>
        </w:tc>
      </w:tr>
      <w:tr w:rsidR="00E54381" w:rsidRPr="00B720FD" w:rsidTr="00B720FD">
        <w:tc>
          <w:tcPr>
            <w:tcW w:w="2516" w:type="dxa"/>
          </w:tcPr>
          <w:p w:rsidR="009213D5" w:rsidRPr="00B720FD" w:rsidRDefault="009213D5" w:rsidP="009213D5">
            <w:pPr>
              <w:pStyle w:val="ListParagraph"/>
              <w:ind w:left="0"/>
            </w:pPr>
            <w:r w:rsidRPr="00B720FD">
              <w:t>Mass</w:t>
            </w:r>
          </w:p>
        </w:tc>
        <w:tc>
          <w:tcPr>
            <w:tcW w:w="2272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1 amu</w:t>
            </w:r>
          </w:p>
        </w:tc>
        <w:tc>
          <w:tcPr>
            <w:tcW w:w="1440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1 amu</w:t>
            </w:r>
          </w:p>
        </w:tc>
        <w:tc>
          <w:tcPr>
            <w:tcW w:w="2160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0 amu</w:t>
            </w:r>
          </w:p>
        </w:tc>
      </w:tr>
      <w:tr w:rsidR="00E54381" w:rsidRPr="00B720FD" w:rsidTr="00B720FD">
        <w:tc>
          <w:tcPr>
            <w:tcW w:w="2516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Charge</w:t>
            </w:r>
          </w:p>
        </w:tc>
        <w:tc>
          <w:tcPr>
            <w:tcW w:w="2272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Positive</w:t>
            </w:r>
          </w:p>
        </w:tc>
        <w:tc>
          <w:tcPr>
            <w:tcW w:w="1440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No charge</w:t>
            </w:r>
          </w:p>
        </w:tc>
        <w:tc>
          <w:tcPr>
            <w:tcW w:w="2160" w:type="dxa"/>
          </w:tcPr>
          <w:p w:rsidR="009213D5" w:rsidRPr="00B720FD" w:rsidRDefault="00E54381" w:rsidP="009213D5">
            <w:pPr>
              <w:pStyle w:val="ListParagraph"/>
              <w:ind w:left="0"/>
            </w:pPr>
            <w:r w:rsidRPr="00B720FD">
              <w:t>negtive</w:t>
            </w:r>
          </w:p>
        </w:tc>
      </w:tr>
    </w:tbl>
    <w:p w:rsidR="009D3161" w:rsidRPr="00B720FD" w:rsidRDefault="00E54381" w:rsidP="004C5CD5">
      <w:pPr>
        <w:pStyle w:val="ListParagraph"/>
        <w:numPr>
          <w:ilvl w:val="0"/>
          <w:numId w:val="5"/>
        </w:numPr>
      </w:pPr>
      <w:r w:rsidRPr="00B720FD">
        <w:t>Neutrons - Electrons</w:t>
      </w:r>
    </w:p>
    <w:p w:rsidR="009D3161" w:rsidRPr="00B720FD" w:rsidRDefault="009D3161" w:rsidP="009D3161">
      <w:pPr>
        <w:pStyle w:val="ListParagraph"/>
        <w:numPr>
          <w:ilvl w:val="0"/>
          <w:numId w:val="5"/>
        </w:numPr>
      </w:pPr>
    </w:p>
    <w:tbl>
      <w:tblPr>
        <w:tblStyle w:val="TableGrid"/>
        <w:tblW w:w="0" w:type="auto"/>
        <w:tblInd w:w="720" w:type="dxa"/>
        <w:tblLook w:val="04A0"/>
      </w:tblPr>
      <w:tblGrid>
        <w:gridCol w:w="1188"/>
        <w:gridCol w:w="1170"/>
        <w:gridCol w:w="1080"/>
        <w:gridCol w:w="1080"/>
      </w:tblGrid>
      <w:tr w:rsidR="00B720FD" w:rsidRPr="00B720FD" w:rsidTr="00B720FD">
        <w:tc>
          <w:tcPr>
            <w:tcW w:w="1188" w:type="dxa"/>
          </w:tcPr>
          <w:p w:rsidR="00E54381" w:rsidRPr="00B720FD" w:rsidRDefault="00E54381" w:rsidP="00E54381">
            <w:pPr>
              <w:pStyle w:val="ListParagraph"/>
              <w:ind w:left="0"/>
            </w:pPr>
          </w:p>
        </w:tc>
        <w:tc>
          <w:tcPr>
            <w:tcW w:w="1170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p+</w:t>
            </w:r>
          </w:p>
        </w:tc>
        <w:tc>
          <w:tcPr>
            <w:tcW w:w="1080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n</w:t>
            </w:r>
            <w:r w:rsidRPr="00B720FD">
              <w:rPr>
                <w:vertAlign w:val="superscript"/>
              </w:rPr>
              <w:t>0</w:t>
            </w:r>
          </w:p>
        </w:tc>
        <w:tc>
          <w:tcPr>
            <w:tcW w:w="1080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e-</w:t>
            </w:r>
          </w:p>
        </w:tc>
      </w:tr>
      <w:tr w:rsidR="00B720FD" w:rsidRPr="00B720FD" w:rsidTr="00B720FD">
        <w:tc>
          <w:tcPr>
            <w:tcW w:w="1188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Ca</w:t>
            </w:r>
          </w:p>
        </w:tc>
        <w:tc>
          <w:tcPr>
            <w:tcW w:w="1170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20</w:t>
            </w:r>
          </w:p>
        </w:tc>
        <w:tc>
          <w:tcPr>
            <w:tcW w:w="1080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20</w:t>
            </w:r>
          </w:p>
        </w:tc>
        <w:tc>
          <w:tcPr>
            <w:tcW w:w="1080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20</w:t>
            </w:r>
          </w:p>
        </w:tc>
      </w:tr>
      <w:tr w:rsidR="00B720FD" w:rsidRPr="00B720FD" w:rsidTr="00B720FD">
        <w:tc>
          <w:tcPr>
            <w:tcW w:w="1188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S</w:t>
            </w:r>
            <w:r w:rsidRPr="00B720FD">
              <w:rPr>
                <w:vertAlign w:val="superscript"/>
              </w:rPr>
              <w:t>2-</w:t>
            </w:r>
          </w:p>
        </w:tc>
        <w:tc>
          <w:tcPr>
            <w:tcW w:w="1170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16</w:t>
            </w:r>
          </w:p>
        </w:tc>
        <w:tc>
          <w:tcPr>
            <w:tcW w:w="1080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16</w:t>
            </w:r>
          </w:p>
        </w:tc>
        <w:tc>
          <w:tcPr>
            <w:tcW w:w="1080" w:type="dxa"/>
          </w:tcPr>
          <w:p w:rsidR="00E54381" w:rsidRPr="00B720FD" w:rsidRDefault="00E54381" w:rsidP="00E54381">
            <w:pPr>
              <w:pStyle w:val="ListParagraph"/>
              <w:ind w:left="0"/>
            </w:pPr>
            <w:r w:rsidRPr="00B720FD">
              <w:t>18</w:t>
            </w:r>
          </w:p>
        </w:tc>
      </w:tr>
    </w:tbl>
    <w:p w:rsidR="00E54381" w:rsidRPr="00B720FD" w:rsidRDefault="00E54381" w:rsidP="00B720FD">
      <w:pPr>
        <w:pStyle w:val="ListParagraph"/>
      </w:pPr>
    </w:p>
    <w:sectPr w:rsidR="00E54381" w:rsidRPr="00B720FD" w:rsidSect="00A118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9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8F7" w:rsidRDefault="006B58F7" w:rsidP="005D1497">
      <w:r>
        <w:separator/>
      </w:r>
    </w:p>
  </w:endnote>
  <w:endnote w:type="continuationSeparator" w:id="0">
    <w:p w:rsidR="006B58F7" w:rsidRDefault="006B58F7" w:rsidP="005D1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97" w:rsidRDefault="005D14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97" w:rsidRDefault="005D149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97" w:rsidRDefault="005D14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8F7" w:rsidRDefault="006B58F7" w:rsidP="005D1497">
      <w:r>
        <w:separator/>
      </w:r>
    </w:p>
  </w:footnote>
  <w:footnote w:type="continuationSeparator" w:id="0">
    <w:p w:rsidR="006B58F7" w:rsidRDefault="006B58F7" w:rsidP="005D1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97" w:rsidRDefault="005D14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97" w:rsidRDefault="005D149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97" w:rsidRDefault="005D14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03F47"/>
    <w:multiLevelType w:val="hybridMultilevel"/>
    <w:tmpl w:val="BAC0FA9E"/>
    <w:lvl w:ilvl="0" w:tplc="607611A2">
      <w:start w:val="19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2112B42"/>
    <w:multiLevelType w:val="hybridMultilevel"/>
    <w:tmpl w:val="D3085434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90441"/>
    <w:multiLevelType w:val="hybridMultilevel"/>
    <w:tmpl w:val="4D529A2E"/>
    <w:lvl w:ilvl="0" w:tplc="1F18359E">
      <w:start w:val="9"/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324B1F21"/>
    <w:multiLevelType w:val="hybridMultilevel"/>
    <w:tmpl w:val="6DD63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417AB"/>
    <w:multiLevelType w:val="hybridMultilevel"/>
    <w:tmpl w:val="D6E6D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050334"/>
    <w:multiLevelType w:val="hybridMultilevel"/>
    <w:tmpl w:val="EB8E4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D65457"/>
    <w:multiLevelType w:val="hybridMultilevel"/>
    <w:tmpl w:val="F36AA9D4"/>
    <w:lvl w:ilvl="0" w:tplc="1A7A3BD6">
      <w:start w:val="20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0AF7DB7"/>
    <w:multiLevelType w:val="hybridMultilevel"/>
    <w:tmpl w:val="CFCEB1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D61B0"/>
    <w:multiLevelType w:val="hybridMultilevel"/>
    <w:tmpl w:val="19AAE01C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>
      <o:colormenu v:ext="edit" fillcolor="none [3052]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E03BB2"/>
    <w:rsid w:val="0001467E"/>
    <w:rsid w:val="00101C45"/>
    <w:rsid w:val="00135135"/>
    <w:rsid w:val="001A44E7"/>
    <w:rsid w:val="001C4376"/>
    <w:rsid w:val="002767F0"/>
    <w:rsid w:val="00287552"/>
    <w:rsid w:val="002E65B6"/>
    <w:rsid w:val="00380648"/>
    <w:rsid w:val="004C5CD5"/>
    <w:rsid w:val="005D1497"/>
    <w:rsid w:val="005E1B8C"/>
    <w:rsid w:val="006B58F7"/>
    <w:rsid w:val="006B61B2"/>
    <w:rsid w:val="00767BC0"/>
    <w:rsid w:val="007A67F2"/>
    <w:rsid w:val="007D3E08"/>
    <w:rsid w:val="008D4414"/>
    <w:rsid w:val="00917421"/>
    <w:rsid w:val="009213D5"/>
    <w:rsid w:val="0097627D"/>
    <w:rsid w:val="009D3161"/>
    <w:rsid w:val="00A1188D"/>
    <w:rsid w:val="00A14ABF"/>
    <w:rsid w:val="00A32B64"/>
    <w:rsid w:val="00A530AC"/>
    <w:rsid w:val="00B02609"/>
    <w:rsid w:val="00B720FD"/>
    <w:rsid w:val="00C31931"/>
    <w:rsid w:val="00CB6EC6"/>
    <w:rsid w:val="00D54FE5"/>
    <w:rsid w:val="00E03BB2"/>
    <w:rsid w:val="00E54381"/>
    <w:rsid w:val="00F768C1"/>
    <w:rsid w:val="00FA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05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B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3B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B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D14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1497"/>
  </w:style>
  <w:style w:type="paragraph" w:styleId="Footer">
    <w:name w:val="footer"/>
    <w:basedOn w:val="Normal"/>
    <w:link w:val="FooterChar"/>
    <w:uiPriority w:val="99"/>
    <w:semiHidden/>
    <w:unhideWhenUsed/>
    <w:rsid w:val="005D14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1497"/>
  </w:style>
  <w:style w:type="table" w:styleId="TableGrid">
    <w:name w:val="Table Grid"/>
    <w:basedOn w:val="TableNormal"/>
    <w:uiPriority w:val="59"/>
    <w:rsid w:val="009213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rrita</dc:creator>
  <cp:keywords/>
  <dc:description/>
  <cp:lastModifiedBy>rrita</cp:lastModifiedBy>
  <cp:revision>3</cp:revision>
  <cp:lastPrinted>2009-11-03T12:06:00Z</cp:lastPrinted>
  <dcterms:created xsi:type="dcterms:W3CDTF">2009-11-03T16:03:00Z</dcterms:created>
  <dcterms:modified xsi:type="dcterms:W3CDTF">2009-11-03T16:03:00Z</dcterms:modified>
</cp:coreProperties>
</file>